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93" w:rsidRPr="00E43A72" w:rsidRDefault="00544693" w:rsidP="00544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A72">
        <w:rPr>
          <w:rFonts w:ascii="Times New Roman" w:hAnsi="Times New Roman" w:cs="Times New Roman"/>
          <w:sz w:val="24"/>
          <w:szCs w:val="24"/>
        </w:rPr>
        <w:t>Утвержден</w:t>
      </w:r>
    </w:p>
    <w:p w:rsidR="00544693" w:rsidRPr="00E43A72" w:rsidRDefault="00544693" w:rsidP="00544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A72">
        <w:rPr>
          <w:rFonts w:ascii="Times New Roman" w:hAnsi="Times New Roman" w:cs="Times New Roman"/>
          <w:sz w:val="24"/>
          <w:szCs w:val="24"/>
        </w:rPr>
        <w:t>Приказом Финансово-казначейского управления</w:t>
      </w:r>
    </w:p>
    <w:p w:rsidR="00544693" w:rsidRPr="00E43A72" w:rsidRDefault="00544693" w:rsidP="00544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A72">
        <w:rPr>
          <w:rFonts w:ascii="Times New Roman" w:hAnsi="Times New Roman" w:cs="Times New Roman"/>
          <w:sz w:val="24"/>
          <w:szCs w:val="24"/>
        </w:rPr>
        <w:t>Администрации города Королёва Московской области</w:t>
      </w:r>
    </w:p>
    <w:p w:rsidR="00544693" w:rsidRPr="00E43A72" w:rsidRDefault="00544693" w:rsidP="00544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A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"</w:t>
      </w:r>
      <w:r w:rsidR="00706B1A">
        <w:rPr>
          <w:rFonts w:ascii="Times New Roman" w:hAnsi="Times New Roman" w:cs="Times New Roman"/>
          <w:sz w:val="24"/>
          <w:szCs w:val="24"/>
        </w:rPr>
        <w:t xml:space="preserve"> 08 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06B1A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2017г.</w:t>
      </w:r>
      <w:r w:rsidRPr="00E43A72">
        <w:rPr>
          <w:rFonts w:ascii="Times New Roman" w:hAnsi="Times New Roman" w:cs="Times New Roman"/>
          <w:sz w:val="24"/>
          <w:szCs w:val="24"/>
        </w:rPr>
        <w:t xml:space="preserve"> </w:t>
      </w:r>
      <w:r w:rsidR="00706B1A">
        <w:rPr>
          <w:rFonts w:ascii="Times New Roman" w:hAnsi="Times New Roman" w:cs="Times New Roman"/>
          <w:sz w:val="24"/>
          <w:szCs w:val="24"/>
        </w:rPr>
        <w:t>№ 1-ос</w:t>
      </w:r>
      <w:bookmarkStart w:id="0" w:name="_GoBack"/>
      <w:bookmarkEnd w:id="0"/>
    </w:p>
    <w:p w:rsidR="00544693" w:rsidRDefault="00544693" w:rsidP="00544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693" w:rsidRPr="00E43A72" w:rsidRDefault="00544693" w:rsidP="00544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693" w:rsidRPr="00E43A72" w:rsidRDefault="00544693" w:rsidP="005446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3A72">
        <w:rPr>
          <w:rFonts w:ascii="Times New Roman" w:hAnsi="Times New Roman" w:cs="Times New Roman"/>
          <w:sz w:val="24"/>
          <w:szCs w:val="24"/>
        </w:rPr>
        <w:t>еречень</w:t>
      </w:r>
    </w:p>
    <w:p w:rsidR="00544693" w:rsidRPr="00E43A72" w:rsidRDefault="00544693" w:rsidP="005446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3A72">
        <w:rPr>
          <w:rFonts w:ascii="Times New Roman" w:hAnsi="Times New Roman" w:cs="Times New Roman"/>
          <w:sz w:val="24"/>
          <w:szCs w:val="24"/>
        </w:rPr>
        <w:t>изменений и дополнений, вносимых Порядок открытия и ведения Финансово-казначейским управлением  Администрации города Королёва Московской области лицевых счетов для учёта операций по исполнению бюджета городского округа Королёв Московской области по расходам, операций со средствами муниципальных бюджетных и автономных учреждений городского округа Королёв Московской области, а также для учёта операций со средствами, поступающими во временное распоряжение получателей бюджетных средств, муниципальных бюджетных, автономных</w:t>
      </w:r>
      <w:proofErr w:type="gramEnd"/>
      <w:r w:rsidRPr="00E43A72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E43A72">
        <w:rPr>
          <w:rFonts w:ascii="Times New Roman" w:hAnsi="Times New Roman" w:cs="Times New Roman"/>
          <w:sz w:val="24"/>
          <w:szCs w:val="24"/>
        </w:rPr>
        <w:t xml:space="preserve"> </w:t>
      </w:r>
      <w:r w:rsidRPr="00EF7861">
        <w:rPr>
          <w:rFonts w:ascii="Times New Roman" w:hAnsi="Times New Roman" w:cs="Times New Roman"/>
          <w:sz w:val="24"/>
          <w:szCs w:val="24"/>
        </w:rPr>
        <w:t>1</w:t>
      </w:r>
      <w:r w:rsidR="00E76441">
        <w:rPr>
          <w:rFonts w:ascii="Times New Roman" w:hAnsi="Times New Roman" w:cs="Times New Roman"/>
          <w:sz w:val="24"/>
          <w:szCs w:val="24"/>
        </w:rPr>
        <w:t>5</w:t>
      </w:r>
      <w:r w:rsidRPr="00EF7861">
        <w:rPr>
          <w:rFonts w:ascii="Times New Roman" w:hAnsi="Times New Roman" w:cs="Times New Roman"/>
          <w:sz w:val="24"/>
          <w:szCs w:val="24"/>
        </w:rPr>
        <w:t>.01.201</w:t>
      </w:r>
      <w:r w:rsidR="00E76441">
        <w:rPr>
          <w:rFonts w:ascii="Times New Roman" w:hAnsi="Times New Roman" w:cs="Times New Roman"/>
          <w:sz w:val="24"/>
          <w:szCs w:val="24"/>
        </w:rPr>
        <w:t>5</w:t>
      </w:r>
      <w:r w:rsidRPr="00EF7861">
        <w:rPr>
          <w:rFonts w:ascii="Times New Roman" w:hAnsi="Times New Roman" w:cs="Times New Roman"/>
          <w:sz w:val="24"/>
          <w:szCs w:val="24"/>
        </w:rPr>
        <w:t>г</w:t>
      </w:r>
      <w:r w:rsidRPr="00E43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764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-ос</w:t>
      </w:r>
    </w:p>
    <w:p w:rsidR="00544693" w:rsidRDefault="00544693" w:rsidP="00991BC2">
      <w:pPr>
        <w:autoSpaceDE w:val="0"/>
        <w:autoSpaceDN w:val="0"/>
        <w:adjustRightInd w:val="0"/>
        <w:spacing w:line="360" w:lineRule="auto"/>
        <w:jc w:val="both"/>
      </w:pPr>
    </w:p>
    <w:p w:rsidR="00217379" w:rsidRDefault="00217379" w:rsidP="0054469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Дополнить пункт 5.2.1.3</w:t>
      </w:r>
      <w:r w:rsidR="00F930D8">
        <w:t xml:space="preserve"> </w:t>
      </w:r>
      <w:r>
        <w:t>абзац</w:t>
      </w:r>
      <w:r w:rsidR="00F930D8">
        <w:t>ами</w:t>
      </w:r>
      <w:r>
        <w:t xml:space="preserve"> следующего содержания:</w:t>
      </w:r>
    </w:p>
    <w:p w:rsidR="00F930D8" w:rsidRDefault="00217379" w:rsidP="00412E9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"Днем представления платежных документов считается рабочий день до 11.00 включительно. При поступлении в ФКУ платежных документов позднее 11.00 днем представления документов будет считаться следующий рабочий день.</w:t>
      </w:r>
    </w:p>
    <w:p w:rsidR="00EE4063" w:rsidRDefault="00F930D8" w:rsidP="00412E9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ФКУ осуществляет процедуры санкционирования в срок не позднее второго рабочего дня, следующего за днем представления получателем бюджетных средств пакета документов в соответствии с Порядком исполнения бюджета по расходам</w:t>
      </w:r>
      <w:proofErr w:type="gramStart"/>
      <w:r>
        <w:t>."</w:t>
      </w:r>
      <w:proofErr w:type="gramEnd"/>
    </w:p>
    <w:p w:rsidR="00F930D8" w:rsidRDefault="00F930D8" w:rsidP="00F930D8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Дополнить пункты 5.4.7, 5.5.8 абзацем следующего содержания:</w:t>
      </w:r>
    </w:p>
    <w:p w:rsidR="00F930D8" w:rsidRDefault="00F930D8" w:rsidP="00F930D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"Днем представления платежных документов считается рабочий день до 11.00 включительно. При поступлении в ФКУ платежных документов позднее 11.00 днем представления документов будет считаться следующий рабочий день</w:t>
      </w:r>
      <w:proofErr w:type="gramStart"/>
      <w:r>
        <w:t>."</w:t>
      </w:r>
      <w:proofErr w:type="gramEnd"/>
    </w:p>
    <w:p w:rsidR="00991BC2" w:rsidRDefault="00991BC2" w:rsidP="00991BC2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Пункт 5.5.5 изложить в следующей редакции:</w:t>
      </w:r>
    </w:p>
    <w:p w:rsidR="00991BC2" w:rsidRDefault="00991BC2" w:rsidP="00991BC2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"</w:t>
      </w:r>
      <w:r w:rsidRPr="004F2223">
        <w:t xml:space="preserve">Документы, представленные в соответствии с </w:t>
      </w:r>
      <w:hyperlink r:id="rId6" w:history="1">
        <w:r w:rsidRPr="004F2223">
          <w:t xml:space="preserve">подпунктом 5.5.4 </w:t>
        </w:r>
      </w:hyperlink>
      <w:r w:rsidRPr="004F2223">
        <w:t xml:space="preserve">настоящего Порядка, проверяются уполномоченным работником ФКУ в соответствии с </w:t>
      </w:r>
      <w:hyperlink r:id="rId7" w:history="1">
        <w:r w:rsidRPr="004F2223">
          <w:t>пунктами 5.4.4</w:t>
        </w:r>
      </w:hyperlink>
      <w:r w:rsidRPr="004F2223">
        <w:t>-</w:t>
      </w:r>
      <w:hyperlink r:id="rId8" w:history="1">
        <w:r w:rsidRPr="004F2223">
          <w:t>5.4.6</w:t>
        </w:r>
        <w:r>
          <w:t>, 5.5.8</w:t>
        </w:r>
        <w:r w:rsidRPr="004F2223">
          <w:t xml:space="preserve"> </w:t>
        </w:r>
      </w:hyperlink>
      <w:r w:rsidRPr="004F2223">
        <w:t xml:space="preserve">настоящего Порядка, и на соответствие требованиям </w:t>
      </w:r>
      <w:hyperlink r:id="rId9" w:history="1">
        <w:r w:rsidRPr="004F2223">
          <w:t>Порядка</w:t>
        </w:r>
      </w:hyperlink>
      <w:r>
        <w:t xml:space="preserve"> санкционирования расходов учреждений</w:t>
      </w:r>
      <w:proofErr w:type="gramStart"/>
      <w:r>
        <w:t>."</w:t>
      </w:r>
      <w:proofErr w:type="gramEnd"/>
    </w:p>
    <w:p w:rsidR="00991BC2" w:rsidRDefault="00BE34B2" w:rsidP="00991BC2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Абзац второй п</w:t>
      </w:r>
      <w:r w:rsidR="00991BC2">
        <w:t>ункт</w:t>
      </w:r>
      <w:r>
        <w:t>а</w:t>
      </w:r>
      <w:r w:rsidR="00991BC2">
        <w:t xml:space="preserve"> 5.5.7 изложить в следующей редакции:</w:t>
      </w:r>
    </w:p>
    <w:p w:rsidR="00991BC2" w:rsidRDefault="00BE34B2" w:rsidP="00991BC2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 xml:space="preserve">"Платёжные документы, представленные клиентом для санкционирования расходов, по основаниям, установленным законодательством Российской Федерации и Московской области, а также в случаях несоответствия их требованиям настоящего Порядка и </w:t>
      </w:r>
      <w:hyperlink r:id="rId10" w:history="1">
        <w:r w:rsidRPr="00361177">
          <w:rPr>
            <w:color w:val="000000"/>
          </w:rPr>
          <w:t>Порядка</w:t>
        </w:r>
      </w:hyperlink>
      <w:r>
        <w:t xml:space="preserve"> санкционирования расходов учреждений, возвращаются клиенту с письменным обоснованием причин отказа от принятия их к исполнению в сроки, установленные </w:t>
      </w:r>
      <w:r w:rsidR="006B1B34">
        <w:t xml:space="preserve">пунктом 5.4.7 </w:t>
      </w:r>
      <w:r>
        <w:t>для совершения операций со средствами бюджетных (автономных) учреждений."</w:t>
      </w:r>
      <w:proofErr w:type="gramEnd"/>
    </w:p>
    <w:p w:rsidR="00BE34B2" w:rsidRDefault="00BE34B2" w:rsidP="00BE34B2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В пункте 5.6.4 изменить слова "5.6.2" на "5.6.3"</w:t>
      </w:r>
      <w:r w:rsidR="006B1B34">
        <w:t>.</w:t>
      </w:r>
    </w:p>
    <w:p w:rsidR="00CF260D" w:rsidRDefault="00CF260D" w:rsidP="00CF260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Раздел </w:t>
      </w:r>
      <w:r>
        <w:rPr>
          <w:lang w:val="en-US"/>
        </w:rPr>
        <w:t>V</w:t>
      </w:r>
      <w:r>
        <w:t xml:space="preserve"> дополнить пунктом 5.7:</w:t>
      </w:r>
    </w:p>
    <w:p w:rsidR="00CF260D" w:rsidRPr="00CF260D" w:rsidRDefault="00DA332A" w:rsidP="00CF260D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F260D" w:rsidRPr="00CF260D">
        <w:rPr>
          <w:rFonts w:ascii="Times New Roman" w:hAnsi="Times New Roman" w:cs="Times New Roman"/>
          <w:sz w:val="24"/>
          <w:szCs w:val="24"/>
        </w:rPr>
        <w:t>5.7 Уточнение операций по кассовым выплатам на лицевых счетах</w:t>
      </w:r>
    </w:p>
    <w:p w:rsidR="00CF260D" w:rsidRDefault="00CF260D" w:rsidP="00992F7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5.7.1 Клиент вправе в пределах текущего финансового года уточнить коды бюджетной классификации, по которым </w:t>
      </w:r>
      <w:r w:rsidR="000A7CA8">
        <w:t xml:space="preserve">на лицевом счете клиента </w:t>
      </w:r>
      <w:r>
        <w:t xml:space="preserve">были отражены </w:t>
      </w:r>
      <w:r w:rsidR="00CB6222">
        <w:t>операции по кассовым выплатам</w:t>
      </w:r>
      <w:r>
        <w:t xml:space="preserve">. Для уточнения кодов бюджетной классификации по операциям клиент представляет в ФКУ Заявку на уточнение вида и принадлежности платежа согласно </w:t>
      </w:r>
      <w:hyperlink r:id="rId11" w:history="1">
        <w:r w:rsidRPr="00CF260D">
          <w:t xml:space="preserve">приложению </w:t>
        </w:r>
      </w:hyperlink>
      <w:r>
        <w:t>25</w:t>
      </w:r>
      <w:r w:rsidRPr="00CF260D">
        <w:t xml:space="preserve"> к настоящему По</w:t>
      </w:r>
      <w:r>
        <w:t>рядку</w:t>
      </w:r>
      <w:r w:rsidR="00526C5A">
        <w:t xml:space="preserve"> в двух экземплярах</w:t>
      </w:r>
      <w:r w:rsidRPr="00CF260D">
        <w:t>.</w:t>
      </w:r>
    </w:p>
    <w:p w:rsidR="00992F74" w:rsidRPr="00992F74" w:rsidRDefault="00CF260D" w:rsidP="00992F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F74">
        <w:rPr>
          <w:rFonts w:ascii="Times New Roman" w:hAnsi="Times New Roman" w:cs="Times New Roman"/>
          <w:sz w:val="24"/>
          <w:szCs w:val="24"/>
        </w:rPr>
        <w:t xml:space="preserve">5.7.2 </w:t>
      </w:r>
      <w:r w:rsidR="00992F74" w:rsidRPr="00992F74">
        <w:rPr>
          <w:rFonts w:ascii="Times New Roman" w:hAnsi="Times New Roman" w:cs="Times New Roman"/>
          <w:sz w:val="24"/>
          <w:szCs w:val="24"/>
        </w:rPr>
        <w:t>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случа</w:t>
      </w:r>
      <w:r w:rsidR="00CB6222">
        <w:rPr>
          <w:rFonts w:ascii="Times New Roman" w:hAnsi="Times New Roman" w:cs="Times New Roman"/>
          <w:sz w:val="24"/>
          <w:szCs w:val="24"/>
        </w:rPr>
        <w:t>е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ошибочно</w:t>
      </w:r>
      <w:r w:rsidR="00CB6222">
        <w:rPr>
          <w:rFonts w:ascii="Times New Roman" w:hAnsi="Times New Roman" w:cs="Times New Roman"/>
          <w:sz w:val="24"/>
          <w:szCs w:val="24"/>
        </w:rPr>
        <w:t>го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указани</w:t>
      </w:r>
      <w:r w:rsidR="00CB6222">
        <w:rPr>
          <w:rFonts w:ascii="Times New Roman" w:hAnsi="Times New Roman" w:cs="Times New Roman"/>
          <w:sz w:val="24"/>
          <w:szCs w:val="24"/>
        </w:rPr>
        <w:t>я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средств, бюджетным, автономным учреждением в </w:t>
      </w:r>
      <w:r w:rsidR="001950C5">
        <w:rPr>
          <w:rFonts w:ascii="Times New Roman" w:hAnsi="Times New Roman" w:cs="Times New Roman"/>
          <w:sz w:val="24"/>
          <w:szCs w:val="24"/>
        </w:rPr>
        <w:t>платежном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документе кода бюджетной классификации, на основании которого была отражена кассовая выплата на его лицевом счете.</w:t>
      </w:r>
      <w:proofErr w:type="gramEnd"/>
    </w:p>
    <w:p w:rsidR="00526C5A" w:rsidRPr="00526C5A" w:rsidRDefault="00992F74" w:rsidP="00526C5A">
      <w:pPr>
        <w:pStyle w:val="ConsPlusNormal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5A">
        <w:rPr>
          <w:rFonts w:ascii="Times New Roman" w:hAnsi="Times New Roman" w:cs="Times New Roman"/>
          <w:sz w:val="24"/>
          <w:szCs w:val="24"/>
        </w:rPr>
        <w:t xml:space="preserve">5.7.3 </w:t>
      </w:r>
      <w:r w:rsidR="00526C5A">
        <w:rPr>
          <w:rFonts w:ascii="Times New Roman" w:hAnsi="Times New Roman" w:cs="Times New Roman"/>
          <w:sz w:val="24"/>
          <w:szCs w:val="24"/>
        </w:rPr>
        <w:t>ФКУ</w:t>
      </w:r>
      <w:r w:rsidR="00526C5A" w:rsidRPr="00526C5A">
        <w:rPr>
          <w:rFonts w:ascii="Times New Roman" w:hAnsi="Times New Roman" w:cs="Times New Roman"/>
          <w:sz w:val="24"/>
          <w:szCs w:val="24"/>
        </w:rPr>
        <w:t xml:space="preserve"> обрабатывает </w:t>
      </w:r>
      <w:r w:rsidR="00127F67">
        <w:rPr>
          <w:rFonts w:ascii="Times New Roman" w:hAnsi="Times New Roman" w:cs="Times New Roman"/>
          <w:sz w:val="24"/>
          <w:szCs w:val="24"/>
        </w:rPr>
        <w:t>Заявку</w:t>
      </w:r>
      <w:r w:rsidR="00526C5A" w:rsidRPr="00526C5A">
        <w:rPr>
          <w:rFonts w:ascii="Times New Roman" w:hAnsi="Times New Roman" w:cs="Times New Roman"/>
          <w:sz w:val="24"/>
          <w:szCs w:val="24"/>
        </w:rPr>
        <w:t xml:space="preserve"> </w:t>
      </w:r>
      <w:r w:rsidR="00127F67">
        <w:rPr>
          <w:rFonts w:ascii="Times New Roman" w:hAnsi="Times New Roman" w:cs="Times New Roman"/>
          <w:sz w:val="24"/>
          <w:szCs w:val="24"/>
        </w:rPr>
        <w:t>на</w:t>
      </w:r>
      <w:r w:rsidR="00526C5A" w:rsidRPr="00526C5A">
        <w:rPr>
          <w:rFonts w:ascii="Times New Roman" w:hAnsi="Times New Roman" w:cs="Times New Roman"/>
          <w:sz w:val="24"/>
          <w:szCs w:val="24"/>
        </w:rPr>
        <w:t xml:space="preserve"> уточнени</w:t>
      </w:r>
      <w:r w:rsidR="00127F67">
        <w:rPr>
          <w:rFonts w:ascii="Times New Roman" w:hAnsi="Times New Roman" w:cs="Times New Roman"/>
          <w:sz w:val="24"/>
          <w:szCs w:val="24"/>
        </w:rPr>
        <w:t>е</w:t>
      </w:r>
      <w:r w:rsidR="00526C5A" w:rsidRPr="00526C5A">
        <w:rPr>
          <w:rFonts w:ascii="Times New Roman" w:hAnsi="Times New Roman" w:cs="Times New Roman"/>
          <w:sz w:val="24"/>
          <w:szCs w:val="24"/>
        </w:rPr>
        <w:t xml:space="preserve"> вида и принадлежности платежа. Указанн</w:t>
      </w:r>
      <w:r w:rsidR="00127F67">
        <w:rPr>
          <w:rFonts w:ascii="Times New Roman" w:hAnsi="Times New Roman" w:cs="Times New Roman"/>
          <w:sz w:val="24"/>
          <w:szCs w:val="24"/>
        </w:rPr>
        <w:t>ая</w:t>
      </w:r>
      <w:r w:rsidR="00526C5A" w:rsidRPr="00526C5A">
        <w:rPr>
          <w:rFonts w:ascii="Times New Roman" w:hAnsi="Times New Roman" w:cs="Times New Roman"/>
          <w:sz w:val="24"/>
          <w:szCs w:val="24"/>
        </w:rPr>
        <w:t xml:space="preserve"> </w:t>
      </w:r>
      <w:r w:rsidR="00127F67">
        <w:rPr>
          <w:rFonts w:ascii="Times New Roman" w:hAnsi="Times New Roman" w:cs="Times New Roman"/>
          <w:sz w:val="24"/>
          <w:szCs w:val="24"/>
        </w:rPr>
        <w:t>Заявка</w:t>
      </w:r>
      <w:r w:rsidR="00526C5A" w:rsidRPr="00526C5A">
        <w:rPr>
          <w:rFonts w:ascii="Times New Roman" w:hAnsi="Times New Roman" w:cs="Times New Roman"/>
          <w:sz w:val="24"/>
          <w:szCs w:val="24"/>
        </w:rPr>
        <w:t xml:space="preserve"> является основанием для отражения </w:t>
      </w:r>
      <w:r w:rsidR="00F07C7F">
        <w:rPr>
          <w:rFonts w:ascii="Times New Roman" w:hAnsi="Times New Roman" w:cs="Times New Roman"/>
          <w:sz w:val="24"/>
          <w:szCs w:val="24"/>
        </w:rPr>
        <w:t xml:space="preserve">ФКУ </w:t>
      </w:r>
      <w:r w:rsidR="00526C5A" w:rsidRPr="00526C5A">
        <w:rPr>
          <w:rFonts w:ascii="Times New Roman" w:hAnsi="Times New Roman" w:cs="Times New Roman"/>
          <w:sz w:val="24"/>
          <w:szCs w:val="24"/>
        </w:rPr>
        <w:t>операции по уточнению кода бюджетной классификации в бюджетном учете.</w:t>
      </w:r>
    </w:p>
    <w:p w:rsidR="00CF260D" w:rsidRDefault="00F07C7F" w:rsidP="00526C5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>Второй экземпляр</w:t>
      </w:r>
      <w:r w:rsidR="00526C5A" w:rsidRPr="00526C5A">
        <w:t xml:space="preserve"> </w:t>
      </w:r>
      <w:r w:rsidR="00127F67">
        <w:t>Заявки</w:t>
      </w:r>
      <w:r w:rsidR="00526C5A" w:rsidRPr="00526C5A">
        <w:t xml:space="preserve"> </w:t>
      </w:r>
      <w:r w:rsidR="00127F67">
        <w:t>на</w:t>
      </w:r>
      <w:r w:rsidR="00526C5A" w:rsidRPr="00526C5A">
        <w:t xml:space="preserve"> уточнени</w:t>
      </w:r>
      <w:r w:rsidR="00127F67">
        <w:t>е</w:t>
      </w:r>
      <w:r w:rsidR="00526C5A" w:rsidRPr="00526C5A">
        <w:t xml:space="preserve"> вида и принадлежности платежа, на основании которо</w:t>
      </w:r>
      <w:r w:rsidR="00127F67">
        <w:t>й</w:t>
      </w:r>
      <w:r w:rsidR="00526C5A" w:rsidRPr="00526C5A">
        <w:t xml:space="preserve"> </w:t>
      </w:r>
      <w:r w:rsidR="006C3BE2">
        <w:t>ФКУ</w:t>
      </w:r>
      <w:r w:rsidR="00526C5A" w:rsidRPr="00526C5A">
        <w:t xml:space="preserve"> учитываются операции по уточнению кода бюджетной классификации на лицевом счете получателя </w:t>
      </w:r>
      <w:r>
        <w:t>бюджетных средств, бюджетного, автономного учреждения,</w:t>
      </w:r>
      <w:r w:rsidR="00526C5A" w:rsidRPr="00526C5A">
        <w:t xml:space="preserve"> </w:t>
      </w:r>
      <w:r>
        <w:t>возвращается клиенту с отметкой ФКУ</w:t>
      </w:r>
      <w:r w:rsidR="00526C5A" w:rsidRPr="00526C5A">
        <w:t>.</w:t>
      </w:r>
    </w:p>
    <w:p w:rsidR="00F07C7F" w:rsidRDefault="00F07C7F" w:rsidP="00526C5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>Если форма или содержание представленно</w:t>
      </w:r>
      <w:r w:rsidR="00127F67">
        <w:t>й</w:t>
      </w:r>
      <w:r>
        <w:t xml:space="preserve"> </w:t>
      </w:r>
      <w:r w:rsidR="00127F67">
        <w:t>Заявки</w:t>
      </w:r>
      <w:r>
        <w:t xml:space="preserve"> </w:t>
      </w:r>
      <w:r w:rsidR="00127F67">
        <w:t>на</w:t>
      </w:r>
      <w:r>
        <w:t xml:space="preserve"> уточнении вида и принадлежности платежа не соответствуют требованиям, ФКУ возвращает </w:t>
      </w:r>
      <w:r w:rsidR="007C2ACC">
        <w:t>её</w:t>
      </w:r>
      <w:r>
        <w:t xml:space="preserve"> клиенту с письменным обоснованием причины возврата</w:t>
      </w:r>
      <w:proofErr w:type="gramStart"/>
      <w:r>
        <w:t>.</w:t>
      </w:r>
      <w:r w:rsidR="00DA332A">
        <w:t>"</w:t>
      </w:r>
      <w:proofErr w:type="gramEnd"/>
    </w:p>
    <w:p w:rsidR="00F07C7F" w:rsidRPr="00526C5A" w:rsidRDefault="00F07C7F" w:rsidP="00DA332A">
      <w:pPr>
        <w:pStyle w:val="a5"/>
        <w:numPr>
          <w:ilvl w:val="0"/>
          <w:numId w:val="1"/>
        </w:numPr>
        <w:tabs>
          <w:tab w:val="left" w:pos="-1701"/>
        </w:tabs>
        <w:autoSpaceDE w:val="0"/>
        <w:autoSpaceDN w:val="0"/>
        <w:adjustRightInd w:val="0"/>
        <w:spacing w:line="360" w:lineRule="auto"/>
        <w:ind w:left="851" w:hanging="311"/>
        <w:jc w:val="both"/>
      </w:pPr>
      <w:r>
        <w:t>Дополнить приложением 25</w:t>
      </w:r>
      <w:r w:rsidR="007C2ACC">
        <w:t xml:space="preserve"> "Заявка на уточнении вида и принадлежности платежа</w:t>
      </w:r>
      <w:r w:rsidR="00DA332A">
        <w:t>".</w:t>
      </w:r>
    </w:p>
    <w:sectPr w:rsidR="00F07C7F" w:rsidRPr="00526C5A" w:rsidSect="00E764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73F0"/>
    <w:multiLevelType w:val="hybridMultilevel"/>
    <w:tmpl w:val="1C4289F0"/>
    <w:lvl w:ilvl="0" w:tplc="7898E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79"/>
    <w:rsid w:val="000A7CA8"/>
    <w:rsid w:val="00127F67"/>
    <w:rsid w:val="001950C5"/>
    <w:rsid w:val="00217379"/>
    <w:rsid w:val="00303613"/>
    <w:rsid w:val="00412E94"/>
    <w:rsid w:val="004A3398"/>
    <w:rsid w:val="00526C5A"/>
    <w:rsid w:val="00544693"/>
    <w:rsid w:val="006B1B34"/>
    <w:rsid w:val="006C3BE2"/>
    <w:rsid w:val="00706B1A"/>
    <w:rsid w:val="007C2ACC"/>
    <w:rsid w:val="00991BC2"/>
    <w:rsid w:val="00992F74"/>
    <w:rsid w:val="009F100D"/>
    <w:rsid w:val="00AB4BA0"/>
    <w:rsid w:val="00BE34B2"/>
    <w:rsid w:val="00C07318"/>
    <w:rsid w:val="00CB6222"/>
    <w:rsid w:val="00CC483D"/>
    <w:rsid w:val="00CF260D"/>
    <w:rsid w:val="00CF72E4"/>
    <w:rsid w:val="00DA332A"/>
    <w:rsid w:val="00E76441"/>
    <w:rsid w:val="00EE4063"/>
    <w:rsid w:val="00F07C7F"/>
    <w:rsid w:val="00F930D8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1BC2"/>
    <w:pPr>
      <w:ind w:left="720"/>
      <w:contextualSpacing/>
    </w:pPr>
  </w:style>
  <w:style w:type="paragraph" w:customStyle="1" w:styleId="ConsPlusNormal">
    <w:name w:val="ConsPlusNormal"/>
    <w:rsid w:val="0054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1BC2"/>
    <w:pPr>
      <w:ind w:left="720"/>
      <w:contextualSpacing/>
    </w:pPr>
  </w:style>
  <w:style w:type="paragraph" w:customStyle="1" w:styleId="ConsPlusNormal">
    <w:name w:val="ConsPlusNormal"/>
    <w:rsid w:val="0054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9291;fld=134;dst=10055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29291;fld=134;dst=1005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29291;fld=134;dst=100583" TargetMode="External"/><Relationship Id="rId11" Type="http://schemas.openxmlformats.org/officeDocument/2006/relationships/hyperlink" Target="consultantplus://offline/ref=6290698C16CC80002211FFC27872C4DE4ECB37512C6722D9DF7DB2097C6F62ED8245046FB89298A47EE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MOB;n=128646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28646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Зернова</dc:creator>
  <cp:lastModifiedBy>Наталия Зернова</cp:lastModifiedBy>
  <cp:revision>14</cp:revision>
  <cp:lastPrinted>2017-02-06T13:50:00Z</cp:lastPrinted>
  <dcterms:created xsi:type="dcterms:W3CDTF">2017-01-24T08:41:00Z</dcterms:created>
  <dcterms:modified xsi:type="dcterms:W3CDTF">2017-02-08T10:50:00Z</dcterms:modified>
</cp:coreProperties>
</file>